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726" w:rsidRPr="009E6726" w:rsidRDefault="009E6726" w:rsidP="009E6726">
      <w:pPr>
        <w:widowControl w:val="0"/>
        <w:overflowPunct w:val="0"/>
        <w:autoSpaceDE w:val="0"/>
        <w:autoSpaceDN w:val="0"/>
        <w:adjustRightInd w:val="0"/>
        <w:jc w:val="center"/>
        <w:textAlignment w:val="baseline"/>
        <w:rPr>
          <w:rFonts w:cs="David"/>
          <w:b/>
          <w:bCs/>
          <w:kern w:val="28"/>
          <w:szCs w:val="36"/>
          <w:rtl/>
        </w:rPr>
      </w:pPr>
      <w:r w:rsidRPr="009E6726">
        <w:rPr>
          <w:rFonts w:cs="David" w:hint="cs"/>
          <w:b/>
          <w:bCs/>
          <w:kern w:val="28"/>
          <w:szCs w:val="36"/>
          <w:rtl/>
        </w:rPr>
        <w:t>מכרז פומבי מס' 09/2017</w:t>
      </w:r>
    </w:p>
    <w:p w:rsidR="0073264E" w:rsidRPr="0073264E" w:rsidRDefault="0073264E" w:rsidP="0073264E">
      <w:pPr>
        <w:widowControl w:val="0"/>
        <w:overflowPunct w:val="0"/>
        <w:autoSpaceDE w:val="0"/>
        <w:autoSpaceDN w:val="0"/>
        <w:adjustRightInd w:val="0"/>
        <w:ind w:left="709" w:hanging="709"/>
        <w:jc w:val="center"/>
        <w:textAlignment w:val="baseline"/>
        <w:rPr>
          <w:rFonts w:cs="David"/>
          <w:b/>
          <w:bCs/>
          <w:kern w:val="28"/>
          <w:szCs w:val="36"/>
          <w:rtl/>
        </w:rPr>
      </w:pPr>
      <w:r w:rsidRPr="0073264E">
        <w:rPr>
          <w:rFonts w:cs="David" w:hint="cs"/>
          <w:b/>
          <w:bCs/>
          <w:kern w:val="28"/>
          <w:szCs w:val="36"/>
          <w:rtl/>
        </w:rPr>
        <w:t xml:space="preserve">הזמנה להציע הצעות למתן שירותי טיסות סיור </w:t>
      </w:r>
      <w:r w:rsidRPr="0073264E">
        <w:rPr>
          <w:rFonts w:cs="David"/>
          <w:b/>
          <w:bCs/>
          <w:kern w:val="28"/>
          <w:szCs w:val="36"/>
          <w:rtl/>
        </w:rPr>
        <w:t xml:space="preserve">במטוסים </w:t>
      </w:r>
      <w:r w:rsidRPr="0073264E">
        <w:rPr>
          <w:rFonts w:cs="David" w:hint="cs"/>
          <w:b/>
          <w:bCs/>
          <w:kern w:val="28"/>
          <w:szCs w:val="36"/>
          <w:rtl/>
        </w:rPr>
        <w:t>בעלי</w:t>
      </w:r>
      <w:r>
        <w:rPr>
          <w:rFonts w:cs="David" w:hint="cs"/>
          <w:b/>
          <w:bCs/>
          <w:kern w:val="28"/>
          <w:szCs w:val="36"/>
          <w:rtl/>
        </w:rPr>
        <w:t xml:space="preserve"> </w:t>
      </w:r>
      <w:r w:rsidRPr="0073264E">
        <w:rPr>
          <w:rFonts w:cs="David"/>
          <w:b/>
          <w:bCs/>
          <w:kern w:val="28"/>
          <w:szCs w:val="36"/>
          <w:rtl/>
        </w:rPr>
        <w:t>כנף עליונה</w:t>
      </w:r>
      <w:r w:rsidRPr="0073264E">
        <w:rPr>
          <w:rFonts w:cs="David" w:hint="cs"/>
          <w:b/>
          <w:bCs/>
          <w:kern w:val="28"/>
          <w:szCs w:val="36"/>
          <w:rtl/>
        </w:rPr>
        <w:t xml:space="preserve"> ובמסוקים לצורך איתור עבירות בנייה עבור היחידה הארצית לאכיפת דיני התכנון והבנייה במשרד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73264E" w:rsidRDefault="0073264E" w:rsidP="0073264E">
      <w:pPr>
        <w:overflowPunct w:val="0"/>
        <w:autoSpaceDE w:val="0"/>
        <w:autoSpaceDN w:val="0"/>
        <w:adjustRightInd w:val="0"/>
        <w:spacing w:line="360" w:lineRule="auto"/>
        <w:ind w:left="480"/>
        <w:jc w:val="both"/>
        <w:textAlignment w:val="baseline"/>
        <w:rPr>
          <w:rFonts w:ascii="David" w:hAnsi="David" w:cs="David"/>
          <w:szCs w:val="24"/>
          <w:rtl/>
        </w:rPr>
      </w:pPr>
      <w:r w:rsidRPr="00BE4492">
        <w:rPr>
          <w:rFonts w:ascii="David" w:hAnsi="David" w:cs="David"/>
          <w:szCs w:val="24"/>
          <w:rtl/>
        </w:rPr>
        <w:t xml:space="preserve">היחידה הארצית לאכיפת דיני התכנון והבנייה, משרד האוצר (להלן – </w:t>
      </w:r>
      <w:r>
        <w:rPr>
          <w:rFonts w:ascii="David" w:hAnsi="David" w:cs="David" w:hint="cs"/>
          <w:b/>
          <w:bCs/>
          <w:szCs w:val="24"/>
          <w:rtl/>
        </w:rPr>
        <w:t>"</w:t>
      </w:r>
      <w:r w:rsidRPr="00BE4492">
        <w:rPr>
          <w:rFonts w:ascii="David" w:hAnsi="David" w:cs="David"/>
          <w:b/>
          <w:bCs/>
          <w:szCs w:val="24"/>
          <w:rtl/>
        </w:rPr>
        <w:t>המזמין</w:t>
      </w:r>
      <w:r>
        <w:rPr>
          <w:rFonts w:ascii="David" w:hAnsi="David" w:cs="David" w:hint="cs"/>
          <w:b/>
          <w:bCs/>
          <w:szCs w:val="24"/>
          <w:rtl/>
        </w:rPr>
        <w:t>"</w:t>
      </w:r>
      <w:r w:rsidRPr="00BE4492">
        <w:rPr>
          <w:rFonts w:ascii="David" w:hAnsi="David" w:cs="David"/>
          <w:b/>
          <w:bCs/>
          <w:szCs w:val="24"/>
          <w:rtl/>
        </w:rPr>
        <w:t xml:space="preserve"> </w:t>
      </w:r>
      <w:r w:rsidRPr="00BE4492">
        <w:rPr>
          <w:rFonts w:ascii="David" w:hAnsi="David" w:cs="David"/>
          <w:szCs w:val="24"/>
          <w:rtl/>
        </w:rPr>
        <w:t xml:space="preserve">או </w:t>
      </w:r>
      <w:r>
        <w:rPr>
          <w:rFonts w:ascii="David" w:hAnsi="David" w:cs="David" w:hint="cs"/>
          <w:szCs w:val="24"/>
          <w:rtl/>
        </w:rPr>
        <w:t>"</w:t>
      </w:r>
      <w:r w:rsidRPr="00CF3E2D">
        <w:rPr>
          <w:rFonts w:ascii="David" w:hAnsi="David" w:cs="David"/>
          <w:b/>
          <w:bCs/>
          <w:szCs w:val="24"/>
          <w:rtl/>
        </w:rPr>
        <w:t>ה</w:t>
      </w:r>
      <w:r w:rsidRPr="00BE4492">
        <w:rPr>
          <w:rFonts w:ascii="David" w:hAnsi="David" w:cs="David"/>
          <w:b/>
          <w:bCs/>
          <w:szCs w:val="24"/>
          <w:rtl/>
        </w:rPr>
        <w:t>יחידה הארצית</w:t>
      </w:r>
      <w:r>
        <w:rPr>
          <w:rFonts w:ascii="David" w:hAnsi="David" w:cs="David" w:hint="cs"/>
          <w:szCs w:val="24"/>
          <w:rtl/>
        </w:rPr>
        <w:t>"</w:t>
      </w:r>
      <w:r w:rsidRPr="00BE4492">
        <w:rPr>
          <w:rFonts w:ascii="David" w:hAnsi="David" w:cs="David"/>
          <w:szCs w:val="24"/>
          <w:rtl/>
        </w:rPr>
        <w:t xml:space="preserve">), מפרסמת בזאת מכרז פומבי לקבלת הצעות למתן שירותי </w:t>
      </w:r>
      <w:r w:rsidRPr="00BE4492">
        <w:rPr>
          <w:rFonts w:ascii="David" w:hAnsi="David" w:cs="David" w:hint="cs"/>
          <w:szCs w:val="24"/>
          <w:rtl/>
        </w:rPr>
        <w:t>טיסות במטוסים בעלי כנף עליונה</w:t>
      </w:r>
      <w:r>
        <w:rPr>
          <w:rFonts w:ascii="David" w:hAnsi="David" w:cs="David" w:hint="cs"/>
          <w:szCs w:val="24"/>
          <w:rtl/>
        </w:rPr>
        <w:t xml:space="preserve"> </w:t>
      </w:r>
      <w:r w:rsidRPr="00BE4492">
        <w:rPr>
          <w:rFonts w:ascii="David" w:hAnsi="David" w:cs="David" w:hint="cs"/>
          <w:szCs w:val="24"/>
          <w:rtl/>
        </w:rPr>
        <w:t>ומסוקים, לצורך ביצוע פעולות בקרה, פיקוח, תיעוד</w:t>
      </w:r>
      <w:r>
        <w:rPr>
          <w:rFonts w:ascii="David" w:hAnsi="David" w:cs="David" w:hint="cs"/>
          <w:szCs w:val="24"/>
          <w:rtl/>
        </w:rPr>
        <w:t xml:space="preserve"> ו</w:t>
      </w:r>
      <w:r w:rsidRPr="00BE4492">
        <w:rPr>
          <w:rFonts w:ascii="David" w:hAnsi="David" w:cs="David" w:hint="cs"/>
          <w:szCs w:val="24"/>
          <w:rtl/>
        </w:rPr>
        <w:t>צילום באזורים שונים ברחבי הארץ</w:t>
      </w:r>
      <w:r>
        <w:rPr>
          <w:rFonts w:ascii="David" w:hAnsi="David" w:cs="David" w:hint="cs"/>
          <w:szCs w:val="24"/>
          <w:rtl/>
        </w:rPr>
        <w:t>,</w:t>
      </w:r>
      <w:r w:rsidRPr="00BE4492">
        <w:rPr>
          <w:rFonts w:ascii="David" w:hAnsi="David" w:cs="David" w:hint="cs"/>
          <w:szCs w:val="24"/>
          <w:rtl/>
        </w:rPr>
        <w:t xml:space="preserve"> בהתאם למפרטים הטכניים, לחוזה ולמסמכי המכרז.</w:t>
      </w:r>
    </w:p>
    <w:p w:rsidR="005D3BE5" w:rsidRDefault="005D3BE5" w:rsidP="005D3BE5">
      <w:pPr>
        <w:overflowPunct w:val="0"/>
        <w:autoSpaceDE w:val="0"/>
        <w:autoSpaceDN w:val="0"/>
        <w:adjustRightInd w:val="0"/>
        <w:spacing w:line="360" w:lineRule="auto"/>
        <w:ind w:left="480"/>
        <w:jc w:val="both"/>
        <w:textAlignment w:val="baseline"/>
        <w:rPr>
          <w:rFonts w:ascii="David" w:hAnsi="David" w:cs="David"/>
          <w:szCs w:val="24"/>
          <w:rtl/>
        </w:rPr>
      </w:pPr>
      <w:r>
        <w:rPr>
          <w:rFonts w:ascii="David" w:hAnsi="David" w:cs="David" w:hint="cs"/>
          <w:szCs w:val="24"/>
          <w:rtl/>
        </w:rPr>
        <w:t xml:space="preserve">השירותים המבוקשים במסגרת המכרז מחולקים לשני סלים: </w:t>
      </w:r>
      <w:r w:rsidRPr="003056C6">
        <w:rPr>
          <w:rFonts w:cs="David" w:hint="cs"/>
          <w:b/>
          <w:bCs/>
          <w:szCs w:val="24"/>
          <w:rtl/>
        </w:rPr>
        <w:t>סל 1 שירותי טיסה במטוסים</w:t>
      </w:r>
      <w:r>
        <w:rPr>
          <w:rFonts w:cs="David" w:hint="cs"/>
          <w:b/>
          <w:bCs/>
          <w:szCs w:val="24"/>
          <w:rtl/>
        </w:rPr>
        <w:t xml:space="preserve"> ו</w:t>
      </w:r>
      <w:r w:rsidRPr="003056C6">
        <w:rPr>
          <w:rFonts w:cs="David" w:hint="cs"/>
          <w:b/>
          <w:bCs/>
          <w:szCs w:val="24"/>
          <w:rtl/>
        </w:rPr>
        <w:t>סל 2 שירותי טיסה במסוקים</w:t>
      </w:r>
      <w:r>
        <w:rPr>
          <w:rFonts w:cs="David" w:hint="cs"/>
          <w:b/>
          <w:bCs/>
          <w:szCs w:val="24"/>
          <w:rtl/>
        </w:rPr>
        <w:t xml:space="preserve">. </w:t>
      </w:r>
      <w:r w:rsidR="00D11399">
        <w:rPr>
          <w:rFonts w:ascii="David" w:hAnsi="David" w:cs="David" w:hint="cs"/>
          <w:szCs w:val="24"/>
          <w:rtl/>
        </w:rPr>
        <w:t xml:space="preserve">מציע רשאי להציע הצעה לשני הסלים או לסל אחד בלבד. </w:t>
      </w:r>
    </w:p>
    <w:p w:rsidR="005167A9" w:rsidRPr="005D3BE5" w:rsidRDefault="005167A9" w:rsidP="005D3BE5">
      <w:pPr>
        <w:overflowPunct w:val="0"/>
        <w:autoSpaceDE w:val="0"/>
        <w:autoSpaceDN w:val="0"/>
        <w:adjustRightInd w:val="0"/>
        <w:spacing w:line="360" w:lineRule="auto"/>
        <w:ind w:left="480"/>
        <w:jc w:val="both"/>
        <w:textAlignment w:val="baseline"/>
        <w:rPr>
          <w:rFonts w:ascii="David" w:hAnsi="David" w:cs="David"/>
          <w:szCs w:val="24"/>
          <w:rtl/>
        </w:rPr>
      </w:pPr>
      <w:r w:rsidRPr="005D3BE5">
        <w:rPr>
          <w:rFonts w:ascii="David" w:hAnsi="David" w:cs="David" w:hint="cs"/>
          <w:szCs w:val="24"/>
          <w:rtl/>
        </w:rPr>
        <w:t xml:space="preserve">תקופת ההתקשרות במכרז: שנה מיום החתימה על הסכם ההתקשרות. </w:t>
      </w:r>
      <w:r w:rsidR="005D3BE5" w:rsidRPr="005D3BE5">
        <w:rPr>
          <w:rFonts w:ascii="David" w:hAnsi="David" w:cs="David" w:hint="cs"/>
          <w:szCs w:val="24"/>
          <w:rtl/>
        </w:rPr>
        <w:t>למזמין שמורה א</w:t>
      </w:r>
      <w:r w:rsidRPr="005D3BE5">
        <w:rPr>
          <w:rFonts w:ascii="David" w:hAnsi="David" w:cs="David" w:hint="cs"/>
          <w:szCs w:val="24"/>
          <w:rtl/>
        </w:rPr>
        <w:t>ופציה להארכת ההתקשרות בארבע</w:t>
      </w:r>
      <w:r w:rsidRPr="005D3BE5">
        <w:rPr>
          <w:rFonts w:ascii="David" w:hAnsi="David" w:cs="David"/>
          <w:szCs w:val="24"/>
          <w:rtl/>
        </w:rPr>
        <w:t xml:space="preserve"> תקופות נוספות בנות שנה</w:t>
      </w:r>
      <w:r w:rsidRPr="005D3BE5">
        <w:rPr>
          <w:rFonts w:ascii="David" w:hAnsi="David" w:cs="David" w:hint="cs"/>
          <w:szCs w:val="24"/>
          <w:rtl/>
        </w:rPr>
        <w:t xml:space="preserve"> </w:t>
      </w:r>
      <w:r w:rsidRPr="005D3BE5">
        <w:rPr>
          <w:rFonts w:ascii="David" w:hAnsi="David" w:cs="David"/>
          <w:szCs w:val="24"/>
          <w:rtl/>
        </w:rPr>
        <w:t>כל אחת.</w:t>
      </w:r>
    </w:p>
    <w:p w:rsidR="00643D78" w:rsidRPr="00DE24ED" w:rsidRDefault="00643D78" w:rsidP="00323635">
      <w:pPr>
        <w:widowControl w:val="0"/>
        <w:overflowPunct w:val="0"/>
        <w:autoSpaceDE w:val="0"/>
        <w:autoSpaceDN w:val="0"/>
        <w:adjustRightInd w:val="0"/>
        <w:jc w:val="both"/>
        <w:textAlignment w:val="baseline"/>
        <w:rPr>
          <w:rFonts w:cs="David"/>
          <w:sz w:val="20"/>
          <w:szCs w:val="24"/>
          <w:rtl/>
        </w:rPr>
      </w:pPr>
      <w:r w:rsidRPr="00DE24ED">
        <w:rPr>
          <w:rFonts w:cs="David" w:hint="cs"/>
          <w:sz w:val="20"/>
          <w:szCs w:val="24"/>
          <w:rtl/>
        </w:rPr>
        <w:t xml:space="preserve">                        </w:t>
      </w:r>
    </w:p>
    <w:p w:rsidR="0073264E" w:rsidRPr="00015412" w:rsidRDefault="0073264E" w:rsidP="0073264E">
      <w:pPr>
        <w:numPr>
          <w:ilvl w:val="0"/>
          <w:numId w:val="14"/>
        </w:numPr>
        <w:spacing w:before="120" w:line="360" w:lineRule="auto"/>
        <w:jc w:val="both"/>
        <w:rPr>
          <w:rFonts w:cs="David"/>
          <w:b/>
          <w:bCs/>
          <w:szCs w:val="24"/>
        </w:rPr>
      </w:pPr>
      <w:r w:rsidRPr="00015412">
        <w:rPr>
          <w:rFonts w:cs="David"/>
          <w:b/>
          <w:bCs/>
          <w:szCs w:val="24"/>
          <w:rtl/>
        </w:rPr>
        <w:t>תנאי סף להשתתפות במכרז</w:t>
      </w:r>
      <w:r w:rsidRPr="00015412">
        <w:rPr>
          <w:rFonts w:cs="David" w:hint="cs"/>
          <w:b/>
          <w:bCs/>
          <w:szCs w:val="24"/>
          <w:rtl/>
        </w:rPr>
        <w:t>:</w:t>
      </w:r>
    </w:p>
    <w:p w:rsidR="0073264E" w:rsidRDefault="0073264E" w:rsidP="00334333">
      <w:pPr>
        <w:spacing w:before="120" w:line="360" w:lineRule="auto"/>
        <w:jc w:val="both"/>
        <w:rPr>
          <w:rFonts w:cs="David"/>
          <w:b/>
          <w:bCs/>
          <w:szCs w:val="24"/>
        </w:rPr>
      </w:pPr>
      <w:r>
        <w:rPr>
          <w:rFonts w:cs="David" w:hint="cs"/>
          <w:b/>
          <w:bCs/>
          <w:szCs w:val="24"/>
          <w:rtl/>
        </w:rPr>
        <w:t xml:space="preserve">תנאי סף מנהליים: </w:t>
      </w:r>
    </w:p>
    <w:p w:rsidR="0073264E" w:rsidRPr="00B1014D" w:rsidRDefault="0073264E" w:rsidP="0073264E">
      <w:pPr>
        <w:numPr>
          <w:ilvl w:val="1"/>
          <w:numId w:val="14"/>
        </w:numPr>
        <w:spacing w:before="120" w:line="360" w:lineRule="auto"/>
        <w:jc w:val="both"/>
        <w:rPr>
          <w:rFonts w:cs="David"/>
          <w:b/>
          <w:bCs/>
          <w:szCs w:val="24"/>
          <w:rtl/>
        </w:rPr>
      </w:pPr>
      <w:r w:rsidRPr="00B1014D">
        <w:rPr>
          <w:rFonts w:cs="David"/>
          <w:b/>
          <w:bCs/>
          <w:szCs w:val="24"/>
          <w:rtl/>
        </w:rPr>
        <w:t>המצאת כל האישורים הנדרשים לפי חוק עסקאות גופים ציבוריים, התשל"ו-1976</w:t>
      </w:r>
      <w:r w:rsidR="00D11399">
        <w:rPr>
          <w:rFonts w:cs="David" w:hint="cs"/>
          <w:b/>
          <w:bCs/>
          <w:szCs w:val="24"/>
          <w:rtl/>
        </w:rPr>
        <w:t>.</w:t>
      </w:r>
    </w:p>
    <w:p w:rsidR="0073264E" w:rsidRPr="00B1014D" w:rsidRDefault="0073264E" w:rsidP="00334333">
      <w:pPr>
        <w:numPr>
          <w:ilvl w:val="1"/>
          <w:numId w:val="14"/>
        </w:numPr>
        <w:spacing w:before="120" w:line="360" w:lineRule="auto"/>
        <w:jc w:val="both"/>
        <w:rPr>
          <w:rFonts w:cs="David"/>
          <w:szCs w:val="24"/>
        </w:rPr>
      </w:pPr>
      <w:r>
        <w:rPr>
          <w:rFonts w:cs="David" w:hint="cs"/>
          <w:szCs w:val="24"/>
          <w:rtl/>
        </w:rPr>
        <w:t xml:space="preserve">המציע </w:t>
      </w:r>
      <w:r w:rsidRPr="00AE5B6A">
        <w:rPr>
          <w:rFonts w:cs="David"/>
          <w:szCs w:val="24"/>
          <w:rtl/>
        </w:rPr>
        <w:t>משלם לעובדיו תנאים סוציאליים בהתאם להוראות כל דין. להוכחת עמידה בתנאי זה על המציע לצרף להצעתו, תצהיר חתום ומאושר על ידי עורך דין וכן</w:t>
      </w:r>
      <w:r w:rsidR="00334333">
        <w:rPr>
          <w:rFonts w:cs="David"/>
          <w:szCs w:val="24"/>
          <w:rtl/>
        </w:rPr>
        <w:t xml:space="preserve"> התחייבות המציע לקיום חוקי </w:t>
      </w:r>
      <w:r w:rsidR="00334333">
        <w:rPr>
          <w:rFonts w:cs="David" w:hint="cs"/>
          <w:szCs w:val="24"/>
          <w:rtl/>
        </w:rPr>
        <w:t>ה</w:t>
      </w:r>
      <w:r w:rsidR="00334333">
        <w:rPr>
          <w:rFonts w:cs="David"/>
          <w:szCs w:val="24"/>
          <w:rtl/>
        </w:rPr>
        <w:t>עבוד</w:t>
      </w:r>
      <w:r w:rsidR="00334333">
        <w:rPr>
          <w:rFonts w:cs="David" w:hint="cs"/>
          <w:szCs w:val="24"/>
          <w:rtl/>
        </w:rPr>
        <w:t>ה</w:t>
      </w:r>
      <w:r w:rsidRPr="00A979C8">
        <w:rPr>
          <w:rFonts w:cs="David"/>
          <w:szCs w:val="24"/>
          <w:rtl/>
        </w:rPr>
        <w:t>.</w:t>
      </w:r>
    </w:p>
    <w:p w:rsidR="0073264E" w:rsidRPr="00B1014D" w:rsidRDefault="0073264E" w:rsidP="00334333">
      <w:pPr>
        <w:numPr>
          <w:ilvl w:val="1"/>
          <w:numId w:val="14"/>
        </w:numPr>
        <w:spacing w:before="120" w:line="360" w:lineRule="auto"/>
        <w:jc w:val="both"/>
        <w:rPr>
          <w:rFonts w:cs="David"/>
          <w:szCs w:val="24"/>
        </w:rPr>
      </w:pPr>
      <w:r>
        <w:rPr>
          <w:rFonts w:cs="David" w:hint="cs"/>
          <w:szCs w:val="24"/>
          <w:rtl/>
        </w:rPr>
        <w:t xml:space="preserve">הגשת </w:t>
      </w:r>
      <w:r w:rsidRPr="00AE5B6A">
        <w:rPr>
          <w:rFonts w:cs="David"/>
          <w:szCs w:val="24"/>
          <w:rtl/>
        </w:rPr>
        <w:t xml:space="preserve">ערבות בנקאית של בנק ישראלי או מחברת ביטוח ישראלית שברשותה רישיון לעסוק בביטוח על פי חוק הפיקוח על שירותים פיננסיים (ביטוח), תשמ"א-1981, אוטונומית ובלתי מוגבלת בתנאים בסך </w:t>
      </w:r>
      <w:r>
        <w:rPr>
          <w:rFonts w:cs="David" w:hint="cs"/>
          <w:szCs w:val="24"/>
          <w:rtl/>
        </w:rPr>
        <w:t>13,000</w:t>
      </w:r>
      <w:r w:rsidRPr="00AE5B6A">
        <w:rPr>
          <w:rFonts w:cs="David"/>
          <w:szCs w:val="24"/>
          <w:rtl/>
        </w:rPr>
        <w:t xml:space="preserve"> </w:t>
      </w:r>
      <w:r>
        <w:rPr>
          <w:rFonts w:cs="David" w:hint="cs"/>
          <w:szCs w:val="24"/>
          <w:rtl/>
        </w:rPr>
        <w:t xml:space="preserve">₪ </w:t>
      </w:r>
      <w:r w:rsidRPr="00AE5B6A">
        <w:rPr>
          <w:rFonts w:cs="David"/>
          <w:szCs w:val="24"/>
          <w:rtl/>
        </w:rPr>
        <w:t xml:space="preserve">בתוקף עד ליום </w:t>
      </w:r>
      <w:r>
        <w:rPr>
          <w:rFonts w:cs="David" w:hint="cs"/>
          <w:szCs w:val="24"/>
          <w:rtl/>
        </w:rPr>
        <w:t>30 באפריל 2018</w:t>
      </w:r>
      <w:r w:rsidRPr="00AE5B6A">
        <w:rPr>
          <w:rFonts w:cs="David"/>
          <w:szCs w:val="24"/>
          <w:rtl/>
        </w:rPr>
        <w:t xml:space="preserve">. </w:t>
      </w:r>
    </w:p>
    <w:p w:rsidR="0073264E" w:rsidRPr="00334333" w:rsidRDefault="0073264E" w:rsidP="005D3BE5">
      <w:pPr>
        <w:numPr>
          <w:ilvl w:val="1"/>
          <w:numId w:val="14"/>
        </w:numPr>
        <w:spacing w:before="120" w:line="360" w:lineRule="auto"/>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p>
    <w:p w:rsidR="0073264E" w:rsidRPr="00AA3DD0" w:rsidRDefault="0073264E" w:rsidP="0073264E">
      <w:pPr>
        <w:numPr>
          <w:ilvl w:val="1"/>
          <w:numId w:val="14"/>
        </w:numPr>
        <w:spacing w:before="120" w:line="360" w:lineRule="auto"/>
        <w:jc w:val="both"/>
        <w:rPr>
          <w:rFonts w:cs="David"/>
          <w:szCs w:val="24"/>
          <w:rtl/>
        </w:rPr>
      </w:pPr>
      <w:r w:rsidRPr="00AA3DD0">
        <w:rPr>
          <w:rFonts w:cs="David"/>
          <w:szCs w:val="24"/>
          <w:rtl/>
        </w:rPr>
        <w:t xml:space="preserve">במידה והמציע הוא עסק בשליטת אישה – אישור ותצהיר לעניין עסק בשליטת אישה כהגדרתם בהוראת </w:t>
      </w:r>
      <w:proofErr w:type="spellStart"/>
      <w:r w:rsidRPr="00AA3DD0">
        <w:rPr>
          <w:rFonts w:cs="David"/>
          <w:szCs w:val="24"/>
          <w:rtl/>
        </w:rPr>
        <w:t>תכ"ם</w:t>
      </w:r>
      <w:proofErr w:type="spellEnd"/>
      <w:r w:rsidRPr="00AA3DD0">
        <w:rPr>
          <w:rFonts w:cs="David"/>
          <w:szCs w:val="24"/>
          <w:rtl/>
        </w:rPr>
        <w:t xml:space="preserve"> 7.4.9 – הגדרת מסמכי מכרז. </w:t>
      </w:r>
    </w:p>
    <w:p w:rsidR="0073264E" w:rsidRDefault="0073264E" w:rsidP="00334333">
      <w:pPr>
        <w:spacing w:before="120" w:line="360" w:lineRule="auto"/>
        <w:jc w:val="both"/>
        <w:rPr>
          <w:rFonts w:cs="David"/>
          <w:b/>
          <w:bCs/>
          <w:szCs w:val="24"/>
        </w:rPr>
      </w:pPr>
      <w:r>
        <w:rPr>
          <w:rFonts w:cs="David" w:hint="cs"/>
          <w:b/>
          <w:bCs/>
          <w:szCs w:val="24"/>
          <w:rtl/>
        </w:rPr>
        <w:t>תנאי סף מקצועיים:</w:t>
      </w:r>
    </w:p>
    <w:p w:rsidR="0073264E" w:rsidRPr="00B1014D" w:rsidRDefault="0073264E" w:rsidP="00334333">
      <w:pPr>
        <w:spacing w:before="120" w:line="360" w:lineRule="auto"/>
        <w:ind w:left="357"/>
        <w:jc w:val="both"/>
        <w:rPr>
          <w:rFonts w:cs="David"/>
          <w:szCs w:val="24"/>
          <w:rtl/>
        </w:rPr>
      </w:pPr>
      <w:r w:rsidRPr="00B1014D">
        <w:rPr>
          <w:rFonts w:cs="David" w:hint="cs"/>
          <w:szCs w:val="24"/>
          <w:rtl/>
        </w:rPr>
        <w:t xml:space="preserve">תנאי הסף המפורטים בסעיפים </w:t>
      </w:r>
      <w:r w:rsidR="00334333">
        <w:rPr>
          <w:rFonts w:cs="David" w:hint="cs"/>
          <w:szCs w:val="24"/>
          <w:rtl/>
        </w:rPr>
        <w:t>1</w:t>
      </w:r>
      <w:r>
        <w:rPr>
          <w:rFonts w:cs="David" w:hint="cs"/>
          <w:szCs w:val="24"/>
          <w:rtl/>
        </w:rPr>
        <w:t xml:space="preserve">.6 ו- </w:t>
      </w:r>
      <w:r w:rsidR="00334333">
        <w:rPr>
          <w:rFonts w:cs="David" w:hint="cs"/>
          <w:szCs w:val="24"/>
          <w:rtl/>
        </w:rPr>
        <w:t>1</w:t>
      </w:r>
      <w:r>
        <w:rPr>
          <w:rFonts w:cs="David" w:hint="cs"/>
          <w:szCs w:val="24"/>
          <w:rtl/>
        </w:rPr>
        <w:t xml:space="preserve">.7 שלהלן </w:t>
      </w:r>
      <w:r w:rsidRPr="00B1014D">
        <w:rPr>
          <w:rFonts w:cs="David" w:hint="cs"/>
          <w:szCs w:val="24"/>
          <w:rtl/>
        </w:rPr>
        <w:t>נדרשים לשני הסלים</w:t>
      </w:r>
      <w:r>
        <w:rPr>
          <w:rFonts w:cs="David" w:hint="cs"/>
          <w:szCs w:val="24"/>
          <w:rtl/>
        </w:rPr>
        <w:t>:</w:t>
      </w:r>
    </w:p>
    <w:p w:rsidR="0073264E" w:rsidRPr="00364A1F" w:rsidRDefault="0073264E" w:rsidP="00D11399">
      <w:pPr>
        <w:numPr>
          <w:ilvl w:val="1"/>
          <w:numId w:val="14"/>
        </w:numPr>
        <w:spacing w:before="120" w:line="360" w:lineRule="auto"/>
        <w:jc w:val="both"/>
        <w:rPr>
          <w:rFonts w:cs="David"/>
          <w:szCs w:val="24"/>
        </w:rPr>
      </w:pPr>
      <w:r w:rsidRPr="00364A1F">
        <w:rPr>
          <w:rFonts w:cs="David" w:hint="cs"/>
          <w:szCs w:val="24"/>
          <w:rtl/>
        </w:rPr>
        <w:t xml:space="preserve"> למציע רישיון הפעלה אווירית </w:t>
      </w:r>
      <w:r>
        <w:rPr>
          <w:rFonts w:cs="David" w:hint="cs"/>
          <w:szCs w:val="24"/>
          <w:rtl/>
        </w:rPr>
        <w:t xml:space="preserve">בתוקף </w:t>
      </w:r>
      <w:r w:rsidRPr="00364A1F">
        <w:rPr>
          <w:rFonts w:cs="David" w:hint="cs"/>
          <w:szCs w:val="24"/>
          <w:rtl/>
        </w:rPr>
        <w:t>שניתן לו לפי סעיף 17 לחוק הטיס, התשס"א-2011, ור</w:t>
      </w:r>
      <w:r>
        <w:rPr>
          <w:rFonts w:cs="David" w:hint="cs"/>
          <w:szCs w:val="24"/>
          <w:rtl/>
        </w:rPr>
        <w:t>י</w:t>
      </w:r>
      <w:r w:rsidRPr="00364A1F">
        <w:rPr>
          <w:rFonts w:cs="David" w:hint="cs"/>
          <w:szCs w:val="24"/>
          <w:rtl/>
        </w:rPr>
        <w:t xml:space="preserve">שיון הפעלה מסחרית שניתן לו לפי סעיף 2 לחוק רישוי שירותי התעופה, </w:t>
      </w:r>
      <w:r>
        <w:rPr>
          <w:rFonts w:cs="David" w:hint="cs"/>
          <w:szCs w:val="24"/>
          <w:rtl/>
        </w:rPr>
        <w:t>התשכ"ג</w:t>
      </w:r>
      <w:r w:rsidRPr="00364A1F">
        <w:rPr>
          <w:rFonts w:cs="David" w:hint="cs"/>
          <w:szCs w:val="24"/>
          <w:rtl/>
        </w:rPr>
        <w:t xml:space="preserve">-1963, </w:t>
      </w:r>
      <w:r w:rsidRPr="00364A1F">
        <w:rPr>
          <w:rFonts w:cs="David"/>
          <w:szCs w:val="24"/>
          <w:rtl/>
        </w:rPr>
        <w:t>תקפים, המתירים לו את ביצוע השירות נשוא המכרז (ובכלל זה הובלת נוסעים וטובין בתמורה).</w:t>
      </w:r>
      <w:r w:rsidRPr="00364A1F">
        <w:rPr>
          <w:rFonts w:cs="David" w:hint="cs"/>
          <w:szCs w:val="24"/>
          <w:rtl/>
        </w:rPr>
        <w:t xml:space="preserve"> </w:t>
      </w:r>
    </w:p>
    <w:p w:rsidR="0073264E" w:rsidRPr="00364A1F" w:rsidRDefault="0073264E" w:rsidP="001F3075">
      <w:pPr>
        <w:numPr>
          <w:ilvl w:val="1"/>
          <w:numId w:val="14"/>
        </w:numPr>
        <w:spacing w:before="120" w:line="360" w:lineRule="auto"/>
        <w:jc w:val="both"/>
        <w:rPr>
          <w:rFonts w:cs="David"/>
          <w:szCs w:val="24"/>
        </w:rPr>
      </w:pPr>
      <w:r w:rsidRPr="00F44B96">
        <w:rPr>
          <w:rFonts w:cs="David"/>
          <w:szCs w:val="24"/>
          <w:rtl/>
        </w:rPr>
        <w:lastRenderedPageBreak/>
        <w:t xml:space="preserve">המציע ביצע </w:t>
      </w:r>
      <w:r w:rsidRPr="00F44B96">
        <w:rPr>
          <w:rFonts w:cs="David" w:hint="cs"/>
          <w:szCs w:val="24"/>
          <w:rtl/>
        </w:rPr>
        <w:t>בשנה האחרונה, טיסות סיור וצילום בהיקף של 1</w:t>
      </w:r>
      <w:r>
        <w:rPr>
          <w:rFonts w:cs="David" w:hint="cs"/>
          <w:szCs w:val="24"/>
          <w:rtl/>
        </w:rPr>
        <w:t>0</w:t>
      </w:r>
      <w:r w:rsidRPr="00F44B96">
        <w:rPr>
          <w:rFonts w:cs="David" w:hint="cs"/>
          <w:szCs w:val="24"/>
          <w:rtl/>
        </w:rPr>
        <w:t xml:space="preserve">0 שעות טיסה לפחות. </w:t>
      </w:r>
    </w:p>
    <w:p w:rsidR="0073264E" w:rsidRDefault="0073264E" w:rsidP="0073264E">
      <w:pPr>
        <w:spacing w:before="120" w:line="360" w:lineRule="auto"/>
        <w:jc w:val="both"/>
        <w:rPr>
          <w:rFonts w:cs="David"/>
          <w:b/>
          <w:bCs/>
          <w:szCs w:val="24"/>
          <w:rtl/>
        </w:rPr>
      </w:pPr>
    </w:p>
    <w:p w:rsidR="0073264E" w:rsidRPr="003056C6" w:rsidRDefault="0073264E" w:rsidP="0073264E">
      <w:pPr>
        <w:spacing w:before="120" w:line="360" w:lineRule="auto"/>
        <w:jc w:val="both"/>
        <w:rPr>
          <w:rFonts w:cs="David"/>
          <w:b/>
          <w:bCs/>
          <w:szCs w:val="24"/>
        </w:rPr>
      </w:pPr>
      <w:r w:rsidRPr="003056C6">
        <w:rPr>
          <w:rFonts w:cs="David" w:hint="cs"/>
          <w:b/>
          <w:bCs/>
          <w:szCs w:val="24"/>
          <w:rtl/>
        </w:rPr>
        <w:t>תנאי סף מקצועיים למציע בסל 1 שירותי טיסה במטוסים:</w:t>
      </w:r>
    </w:p>
    <w:p w:rsidR="0073264E" w:rsidRPr="00334333" w:rsidRDefault="0073264E" w:rsidP="00334333">
      <w:pPr>
        <w:pStyle w:val="a7"/>
        <w:numPr>
          <w:ilvl w:val="1"/>
          <w:numId w:val="14"/>
        </w:numPr>
        <w:spacing w:before="120" w:line="360" w:lineRule="auto"/>
        <w:jc w:val="both"/>
        <w:rPr>
          <w:rFonts w:cs="David"/>
          <w:szCs w:val="24"/>
        </w:rPr>
      </w:pPr>
      <w:r w:rsidRPr="00334333">
        <w:rPr>
          <w:rFonts w:cs="David"/>
          <w:szCs w:val="24"/>
          <w:rtl/>
        </w:rPr>
        <w:t xml:space="preserve">המטוסים הנדרשים לביצוע הטיסות </w:t>
      </w:r>
      <w:r w:rsidRPr="00334333">
        <w:rPr>
          <w:rFonts w:cs="David" w:hint="cs"/>
          <w:szCs w:val="24"/>
          <w:rtl/>
        </w:rPr>
        <w:t xml:space="preserve">יהיו בעלי כנף עליונה. </w:t>
      </w:r>
    </w:p>
    <w:p w:rsidR="00334333" w:rsidRDefault="0073264E" w:rsidP="00334333">
      <w:pPr>
        <w:numPr>
          <w:ilvl w:val="1"/>
          <w:numId w:val="14"/>
        </w:numPr>
        <w:spacing w:before="120" w:line="360" w:lineRule="auto"/>
        <w:jc w:val="both"/>
        <w:rPr>
          <w:rFonts w:cs="David"/>
          <w:szCs w:val="24"/>
        </w:rPr>
      </w:pPr>
      <w:r w:rsidRPr="00594853">
        <w:rPr>
          <w:rFonts w:cs="David" w:hint="cs"/>
          <w:szCs w:val="24"/>
          <w:rtl/>
        </w:rPr>
        <w:t xml:space="preserve">המטוסים יאפשרו לבצע המשימה </w:t>
      </w:r>
      <w:proofErr w:type="spellStart"/>
      <w:r>
        <w:rPr>
          <w:rFonts w:cs="David" w:hint="cs"/>
          <w:szCs w:val="24"/>
          <w:rtl/>
        </w:rPr>
        <w:t>כשבהם</w:t>
      </w:r>
      <w:proofErr w:type="spellEnd"/>
      <w:r w:rsidRPr="00594853">
        <w:rPr>
          <w:rFonts w:cs="David" w:hint="cs"/>
          <w:szCs w:val="24"/>
          <w:rtl/>
        </w:rPr>
        <w:t xml:space="preserve"> בין אחד לשלושה נוסעים (בנוסף לטייס).</w:t>
      </w:r>
    </w:p>
    <w:p w:rsidR="0073264E" w:rsidRPr="00334333"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sidRPr="00334333">
        <w:rPr>
          <w:rFonts w:cs="David" w:hint="cs"/>
          <w:szCs w:val="24"/>
          <w:rtl/>
        </w:rPr>
        <w:t xml:space="preserve">במטוסים קיימת מערכת קשר פנים שתאפשר תקשורת בין כלל המשתתפים בטיסה. </w:t>
      </w:r>
    </w:p>
    <w:p w:rsidR="0073264E" w:rsidRPr="0096098B"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sidRPr="0096098B">
        <w:rPr>
          <w:rFonts w:cs="David" w:hint="cs"/>
          <w:szCs w:val="24"/>
          <w:rtl/>
        </w:rPr>
        <w:t xml:space="preserve">המציע </w:t>
      </w:r>
      <w:r w:rsidRPr="0096098B">
        <w:rPr>
          <w:rFonts w:cs="David"/>
          <w:szCs w:val="24"/>
          <w:rtl/>
        </w:rPr>
        <w:t xml:space="preserve">בעל צי של לפחות 2 מטוסים </w:t>
      </w:r>
      <w:r>
        <w:rPr>
          <w:rFonts w:cs="David" w:hint="cs"/>
          <w:szCs w:val="24"/>
          <w:rtl/>
        </w:rPr>
        <w:t xml:space="preserve">העומדים בתנאים המפורטים בסעיפים </w:t>
      </w:r>
      <w:r w:rsidR="00334333">
        <w:rPr>
          <w:rFonts w:cs="David" w:hint="cs"/>
          <w:szCs w:val="24"/>
          <w:rtl/>
        </w:rPr>
        <w:t>1</w:t>
      </w:r>
      <w:r>
        <w:rPr>
          <w:rFonts w:cs="David" w:hint="cs"/>
          <w:szCs w:val="24"/>
          <w:rtl/>
        </w:rPr>
        <w:t>.8-</w:t>
      </w:r>
      <w:r w:rsidR="00334333">
        <w:rPr>
          <w:rFonts w:cs="David" w:hint="cs"/>
          <w:szCs w:val="24"/>
          <w:rtl/>
        </w:rPr>
        <w:t>1</w:t>
      </w:r>
      <w:r>
        <w:rPr>
          <w:rFonts w:cs="David" w:hint="cs"/>
          <w:szCs w:val="24"/>
          <w:rtl/>
        </w:rPr>
        <w:t xml:space="preserve">.10 שלעיל, </w:t>
      </w:r>
      <w:r w:rsidRPr="0096098B">
        <w:rPr>
          <w:rFonts w:cs="David"/>
          <w:szCs w:val="24"/>
          <w:rtl/>
        </w:rPr>
        <w:t xml:space="preserve">ששניהם בבעלותו או </w:t>
      </w:r>
      <w:r w:rsidRPr="0096098B">
        <w:rPr>
          <w:rFonts w:cs="David" w:hint="cs"/>
          <w:szCs w:val="24"/>
          <w:rtl/>
        </w:rPr>
        <w:t xml:space="preserve">שהוא חתם על הצהרה </w:t>
      </w:r>
      <w:r>
        <w:rPr>
          <w:rFonts w:cs="David" w:hint="cs"/>
          <w:szCs w:val="24"/>
          <w:rtl/>
        </w:rPr>
        <w:t>שברשותו</w:t>
      </w:r>
      <w:r w:rsidRPr="0096098B">
        <w:rPr>
          <w:rFonts w:cs="David" w:hint="cs"/>
          <w:szCs w:val="24"/>
          <w:rtl/>
        </w:rPr>
        <w:t xml:space="preserve"> הסכם שכירות </w:t>
      </w:r>
      <w:r>
        <w:rPr>
          <w:rFonts w:cs="David" w:hint="cs"/>
          <w:szCs w:val="24"/>
          <w:rtl/>
        </w:rPr>
        <w:t>עם</w:t>
      </w:r>
      <w:r w:rsidRPr="0096098B">
        <w:rPr>
          <w:rFonts w:cs="David" w:hint="cs"/>
          <w:szCs w:val="24"/>
          <w:rtl/>
        </w:rPr>
        <w:t xml:space="preserve"> צד שלישי</w:t>
      </w:r>
      <w:r>
        <w:rPr>
          <w:rFonts w:cs="David" w:hint="cs"/>
          <w:szCs w:val="24"/>
          <w:rtl/>
        </w:rPr>
        <w:t>,</w:t>
      </w:r>
      <w:r w:rsidRPr="0096098B">
        <w:rPr>
          <w:rFonts w:cs="David" w:hint="cs"/>
          <w:szCs w:val="24"/>
          <w:rtl/>
        </w:rPr>
        <w:t xml:space="preserve"> המאפשר לו לספק את השירותים הנדרשים במסגרת מכרז זה באמצעות 2 מטוסים</w:t>
      </w:r>
      <w:r w:rsidRPr="0096098B">
        <w:rPr>
          <w:rFonts w:cs="David"/>
          <w:szCs w:val="24"/>
          <w:rtl/>
        </w:rPr>
        <w:t>.</w:t>
      </w:r>
    </w:p>
    <w:p w:rsidR="0073264E" w:rsidRPr="003056C6" w:rsidRDefault="0073264E" w:rsidP="0073264E">
      <w:pPr>
        <w:spacing w:before="120" w:line="360" w:lineRule="auto"/>
        <w:jc w:val="both"/>
        <w:rPr>
          <w:rFonts w:cs="David"/>
          <w:b/>
          <w:bCs/>
          <w:szCs w:val="24"/>
        </w:rPr>
      </w:pPr>
      <w:r w:rsidRPr="003056C6">
        <w:rPr>
          <w:rFonts w:cs="David" w:hint="cs"/>
          <w:b/>
          <w:bCs/>
          <w:szCs w:val="24"/>
          <w:rtl/>
        </w:rPr>
        <w:t>תנאי סף מקצועיים למציע המציע בסל 2 שירותי טיסה במסוקים</w:t>
      </w:r>
      <w:r>
        <w:rPr>
          <w:rFonts w:cs="David" w:hint="cs"/>
          <w:b/>
          <w:bCs/>
          <w:szCs w:val="24"/>
          <w:rtl/>
        </w:rPr>
        <w:t>:</w:t>
      </w:r>
      <w:r w:rsidRPr="003056C6">
        <w:rPr>
          <w:rFonts w:cs="David" w:hint="cs"/>
          <w:b/>
          <w:bCs/>
          <w:szCs w:val="24"/>
          <w:rtl/>
        </w:rPr>
        <w:t xml:space="preserve"> </w:t>
      </w:r>
    </w:p>
    <w:p w:rsidR="0073264E"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Pr>
          <w:rFonts w:cs="David" w:hint="cs"/>
          <w:szCs w:val="24"/>
          <w:rtl/>
        </w:rPr>
        <w:t>המסוקים הנדרשים לביצוע המשימה יאפשרו הטסה של אחד עד שלושה נוסעים בהתאם להזמנה.</w:t>
      </w:r>
    </w:p>
    <w:p w:rsidR="0073264E"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Pr>
          <w:rFonts w:cs="David" w:hint="cs"/>
          <w:szCs w:val="24"/>
          <w:rtl/>
        </w:rPr>
        <w:t xml:space="preserve"> במסוקים קיימת </w:t>
      </w:r>
      <w:r w:rsidRPr="00E42CBE">
        <w:rPr>
          <w:rFonts w:cs="David"/>
          <w:szCs w:val="24"/>
          <w:rtl/>
        </w:rPr>
        <w:t xml:space="preserve">מערכת קשר פנים שתאפשר תקשורת בין כלל המשתתפים </w:t>
      </w:r>
      <w:r>
        <w:rPr>
          <w:rFonts w:cs="David" w:hint="cs"/>
          <w:szCs w:val="24"/>
          <w:rtl/>
        </w:rPr>
        <w:t xml:space="preserve"> </w:t>
      </w:r>
      <w:r w:rsidRPr="00E42CBE">
        <w:rPr>
          <w:rFonts w:cs="David"/>
          <w:szCs w:val="24"/>
          <w:rtl/>
        </w:rPr>
        <w:t>בטיסה</w:t>
      </w:r>
      <w:r>
        <w:rPr>
          <w:rFonts w:cs="David" w:hint="cs"/>
          <w:szCs w:val="24"/>
          <w:rtl/>
        </w:rPr>
        <w:t>.</w:t>
      </w:r>
    </w:p>
    <w:p w:rsidR="0073264E" w:rsidRPr="002C6DAD" w:rsidRDefault="0073264E" w:rsidP="00D11399">
      <w:pPr>
        <w:pStyle w:val="a7"/>
        <w:numPr>
          <w:ilvl w:val="1"/>
          <w:numId w:val="14"/>
        </w:numPr>
        <w:tabs>
          <w:tab w:val="clear" w:pos="785"/>
          <w:tab w:val="num" w:pos="509"/>
        </w:tabs>
        <w:spacing w:before="120" w:line="360" w:lineRule="auto"/>
        <w:ind w:left="935" w:hanging="510"/>
        <w:jc w:val="both"/>
        <w:rPr>
          <w:rFonts w:cs="David"/>
          <w:szCs w:val="24"/>
          <w:rtl/>
        </w:rPr>
      </w:pPr>
      <w:r w:rsidRPr="002C6DAD">
        <w:rPr>
          <w:rFonts w:cs="David" w:hint="cs"/>
          <w:szCs w:val="24"/>
          <w:rtl/>
        </w:rPr>
        <w:t xml:space="preserve">המציע </w:t>
      </w:r>
      <w:r w:rsidRPr="002C6DAD">
        <w:rPr>
          <w:rFonts w:cs="David"/>
          <w:szCs w:val="24"/>
          <w:rtl/>
        </w:rPr>
        <w:t xml:space="preserve">בעל צי של לפחות 2 </w:t>
      </w:r>
      <w:r w:rsidRPr="002C6DAD">
        <w:rPr>
          <w:rFonts w:cs="David" w:hint="cs"/>
          <w:szCs w:val="24"/>
          <w:rtl/>
        </w:rPr>
        <w:t>מסוקים</w:t>
      </w:r>
      <w:r w:rsidRPr="002C6DAD">
        <w:rPr>
          <w:rFonts w:cs="David"/>
          <w:szCs w:val="24"/>
          <w:rtl/>
        </w:rPr>
        <w:t xml:space="preserve"> </w:t>
      </w:r>
      <w:r w:rsidRPr="002C6DAD">
        <w:rPr>
          <w:rFonts w:cs="David" w:hint="cs"/>
          <w:szCs w:val="24"/>
          <w:rtl/>
        </w:rPr>
        <w:t xml:space="preserve">העומדים בתנאים המפורטים בסעיפים </w:t>
      </w:r>
      <w:r w:rsidR="00D11399">
        <w:rPr>
          <w:rFonts w:cs="David" w:hint="cs"/>
          <w:szCs w:val="24"/>
          <w:rtl/>
        </w:rPr>
        <w:t>1.12 ו-1.13</w:t>
      </w:r>
      <w:r w:rsidRPr="002C6DAD">
        <w:rPr>
          <w:rFonts w:cs="David" w:hint="cs"/>
          <w:szCs w:val="24"/>
          <w:rtl/>
        </w:rPr>
        <w:t xml:space="preserve"> שלעיל, </w:t>
      </w:r>
      <w:r w:rsidRPr="002C6DAD">
        <w:rPr>
          <w:rFonts w:cs="David"/>
          <w:szCs w:val="24"/>
          <w:rtl/>
        </w:rPr>
        <w:t xml:space="preserve">ששניהם בבעלותו </w:t>
      </w:r>
      <w:r>
        <w:rPr>
          <w:rFonts w:cs="David" w:hint="cs"/>
          <w:szCs w:val="24"/>
          <w:rtl/>
        </w:rPr>
        <w:t xml:space="preserve">או שהוא </w:t>
      </w:r>
      <w:r w:rsidRPr="002C6DAD">
        <w:rPr>
          <w:rFonts w:cs="David"/>
          <w:szCs w:val="24"/>
          <w:rtl/>
        </w:rPr>
        <w:t xml:space="preserve">חתם על הצהרה שברשותו הסכם שכירות עם צד שלישי, המאפשר לו לספק את השירותים הנדרשים במסגרת מכרז זה באמצעות 2 </w:t>
      </w:r>
      <w:r w:rsidRPr="002C6DAD">
        <w:rPr>
          <w:rFonts w:cs="David" w:hint="cs"/>
          <w:szCs w:val="24"/>
          <w:rtl/>
        </w:rPr>
        <w:t>מסוקים</w:t>
      </w:r>
      <w:r w:rsidRPr="002C6DAD">
        <w:rPr>
          <w:rFonts w:cs="David"/>
          <w:szCs w:val="24"/>
          <w:rtl/>
        </w:rPr>
        <w:t>.</w:t>
      </w:r>
    </w:p>
    <w:p w:rsidR="009E6726" w:rsidRPr="0073264E" w:rsidRDefault="009E6726" w:rsidP="009E6726">
      <w:pPr>
        <w:widowControl w:val="0"/>
        <w:overflowPunct w:val="0"/>
        <w:autoSpaceDE w:val="0"/>
        <w:autoSpaceDN w:val="0"/>
        <w:adjustRightInd w:val="0"/>
        <w:spacing w:before="120" w:after="120"/>
        <w:jc w:val="both"/>
        <w:textAlignment w:val="baseline"/>
        <w:rPr>
          <w:rFonts w:ascii="MeodedPashut_OE Regular" w:eastAsia="Calibri" w:hAnsi="MeodedPashut_OE Regular" w:cs="David"/>
          <w:szCs w:val="24"/>
          <w:lang w:eastAsia="en-US"/>
        </w:rPr>
      </w:pPr>
    </w:p>
    <w:p w:rsidR="00643D78" w:rsidRDefault="00643D78" w:rsidP="00FB1BD7">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 xml:space="preserve">ניתן לבצע באתר האינטרנט של </w:t>
      </w:r>
      <w:proofErr w:type="spellStart"/>
      <w:r w:rsidRPr="00B12C2C">
        <w:rPr>
          <w:rFonts w:cs="David" w:hint="cs"/>
          <w:sz w:val="20"/>
          <w:szCs w:val="24"/>
          <w:rtl/>
        </w:rPr>
        <w:t>מינהל</w:t>
      </w:r>
      <w:proofErr w:type="spellEnd"/>
      <w:r w:rsidRPr="00B12C2C">
        <w:rPr>
          <w:rFonts w:cs="David" w:hint="cs"/>
          <w:sz w:val="20"/>
          <w:szCs w:val="24"/>
          <w:rtl/>
        </w:rPr>
        <w:t xml:space="preserve"> הרכש הממשלתי, שכתובתו:</w:t>
      </w:r>
      <w:r w:rsidRPr="00B12C2C">
        <w:rPr>
          <w:rFonts w:cs="David"/>
          <w:sz w:val="22"/>
          <w:szCs w:val="22"/>
        </w:rPr>
        <w:t xml:space="preserve"> </w:t>
      </w:r>
      <w:hyperlink r:id="rId6" w:history="1">
        <w:r w:rsidRPr="00B12C2C">
          <w:rPr>
            <w:rFonts w:cs="David"/>
            <w:color w:val="0000FF"/>
            <w:sz w:val="22"/>
            <w:szCs w:val="22"/>
            <w:u w:val="single"/>
          </w:rPr>
          <w:t>www.mr.gov.il</w:t>
        </w:r>
      </w:hyperlink>
      <w:r w:rsidRPr="00B12C2C">
        <w:rPr>
          <w:rFonts w:cs="David" w:hint="cs"/>
          <w:b/>
          <w:bCs/>
          <w:sz w:val="22"/>
          <w:szCs w:val="22"/>
          <w:rtl/>
        </w:rPr>
        <w:t>.</w:t>
      </w:r>
    </w:p>
    <w:p w:rsidR="00643D78" w:rsidRDefault="00643D78" w:rsidP="00044065">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044065">
        <w:rPr>
          <w:rFonts w:cs="David" w:hint="cs"/>
          <w:b/>
          <w:bCs/>
          <w:szCs w:val="24"/>
          <w:rtl/>
        </w:rPr>
        <w:t>23</w:t>
      </w:r>
      <w:r w:rsidR="00D96FA7">
        <w:rPr>
          <w:rFonts w:cs="David" w:hint="cs"/>
          <w:b/>
          <w:bCs/>
          <w:szCs w:val="24"/>
          <w:rtl/>
        </w:rPr>
        <w:t xml:space="preserve"> ב</w:t>
      </w:r>
      <w:r w:rsidR="0058101B">
        <w:rPr>
          <w:rFonts w:cs="David" w:hint="cs"/>
          <w:b/>
          <w:bCs/>
          <w:szCs w:val="24"/>
          <w:rtl/>
        </w:rPr>
        <w:t>נובמבר 2017</w:t>
      </w:r>
      <w:r w:rsidR="00D96FA7">
        <w:rPr>
          <w:rFonts w:cs="David" w:hint="cs"/>
          <w:b/>
          <w:bCs/>
          <w:szCs w:val="24"/>
          <w:rtl/>
        </w:rPr>
        <w:t xml:space="preserve"> בשעה 12:00</w:t>
      </w:r>
      <w:r>
        <w:rPr>
          <w:rFonts w:cs="David" w:hint="cs"/>
          <w:szCs w:val="24"/>
          <w:rtl/>
        </w:rPr>
        <w:t xml:space="preserve">. ניתן לשלוח את השאלות במייל </w:t>
      </w:r>
      <w:r>
        <w:rPr>
          <w:rFonts w:cs="David"/>
          <w:szCs w:val="24"/>
          <w:rtl/>
        </w:rPr>
        <w:t>–</w:t>
      </w:r>
      <w:r>
        <w:rPr>
          <w:rFonts w:cs="David" w:hint="cs"/>
          <w:szCs w:val="24"/>
          <w:rtl/>
        </w:rPr>
        <w:t xml:space="preserve"> </w:t>
      </w:r>
      <w:r w:rsidR="0058101B" w:rsidRPr="001468FE">
        <w:rPr>
          <w:rFonts w:cs="David"/>
          <w:szCs w:val="24"/>
        </w:rPr>
        <w:t>orenyu@</w:t>
      </w:r>
      <w:r w:rsidR="0058101B">
        <w:rPr>
          <w:rFonts w:cs="David"/>
          <w:szCs w:val="24"/>
        </w:rPr>
        <w:t>iachifa</w:t>
      </w:r>
      <w:r w:rsidR="0058101B" w:rsidRPr="001468FE">
        <w:rPr>
          <w:rFonts w:cs="David"/>
          <w:szCs w:val="24"/>
        </w:rPr>
        <w:t>.gov.il</w:t>
      </w:r>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bookmarkStart w:id="0" w:name="_GoBack"/>
      <w:bookmarkEnd w:id="0"/>
    </w:p>
    <w:p w:rsidR="00643D78" w:rsidRPr="001E124D" w:rsidRDefault="0058101B" w:rsidP="00A40A01">
      <w:pPr>
        <w:widowControl w:val="0"/>
        <w:overflowPunct w:val="0"/>
        <w:autoSpaceDE w:val="0"/>
        <w:autoSpaceDN w:val="0"/>
        <w:adjustRightInd w:val="0"/>
        <w:spacing w:before="120" w:after="60" w:line="360" w:lineRule="auto"/>
        <w:jc w:val="both"/>
        <w:textAlignment w:val="baseline"/>
        <w:rPr>
          <w:rFonts w:cs="David"/>
          <w:szCs w:val="24"/>
        </w:rPr>
      </w:pPr>
      <w:r>
        <w:rPr>
          <w:rFonts w:cs="David" w:hint="cs"/>
          <w:szCs w:val="24"/>
          <w:rtl/>
        </w:rPr>
        <w:t>איש</w:t>
      </w:r>
      <w:r w:rsidR="00643D78">
        <w:rPr>
          <w:rFonts w:cs="David" w:hint="cs"/>
          <w:szCs w:val="24"/>
          <w:rtl/>
        </w:rPr>
        <w:t xml:space="preserve"> הקשר מטעם המשרד למכרז זה ה</w:t>
      </w:r>
      <w:r w:rsidR="00A40A01">
        <w:rPr>
          <w:rFonts w:cs="David" w:hint="cs"/>
          <w:szCs w:val="24"/>
          <w:rtl/>
        </w:rPr>
        <w:t xml:space="preserve">וא </w:t>
      </w:r>
      <w:r w:rsidR="00A40A01" w:rsidRPr="001468FE">
        <w:rPr>
          <w:rFonts w:cs="David" w:hint="cs"/>
          <w:szCs w:val="24"/>
          <w:rtl/>
        </w:rPr>
        <w:t>מר יובל אורן</w:t>
      </w:r>
      <w:r w:rsidR="00643D78" w:rsidRPr="001E124D">
        <w:rPr>
          <w:rFonts w:cs="David" w:hint="cs"/>
          <w:szCs w:val="24"/>
          <w:rtl/>
        </w:rPr>
        <w:t xml:space="preserve">, </w:t>
      </w:r>
      <w:r w:rsidR="00643D78">
        <w:rPr>
          <w:rFonts w:cs="David" w:hint="cs"/>
          <w:szCs w:val="24"/>
          <w:rtl/>
        </w:rPr>
        <w:t xml:space="preserve"> מספר הטלפון </w:t>
      </w:r>
      <w:r w:rsidR="00643D78">
        <w:rPr>
          <w:rFonts w:cs="David"/>
          <w:szCs w:val="24"/>
          <w:rtl/>
        </w:rPr>
        <w:t>–</w:t>
      </w:r>
      <w:r w:rsidR="00A40A01">
        <w:rPr>
          <w:rFonts w:cs="David" w:hint="cs"/>
          <w:szCs w:val="24"/>
          <w:rtl/>
        </w:rPr>
        <w:t xml:space="preserve"> </w:t>
      </w:r>
      <w:r w:rsidR="00036718">
        <w:rPr>
          <w:rFonts w:cs="David" w:hint="cs"/>
          <w:szCs w:val="24"/>
          <w:rtl/>
        </w:rPr>
        <w:t>03-7632611</w:t>
      </w:r>
      <w:r w:rsidR="00281E76">
        <w:rPr>
          <w:rFonts w:cs="David" w:hint="cs"/>
          <w:szCs w:val="24"/>
          <w:rtl/>
        </w:rPr>
        <w:t>.</w:t>
      </w:r>
    </w:p>
    <w:p w:rsidR="00643D78" w:rsidRPr="00B12C2C" w:rsidRDefault="00643D78" w:rsidP="00C67AC1">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C67AC1">
        <w:rPr>
          <w:rFonts w:cs="David" w:hint="cs"/>
          <w:b/>
          <w:bCs/>
          <w:sz w:val="20"/>
          <w:szCs w:val="24"/>
          <w:rtl/>
        </w:rPr>
        <w:t xml:space="preserve">7 בדצמבר </w:t>
      </w:r>
      <w:r w:rsidR="00A40A01">
        <w:rPr>
          <w:rFonts w:cs="David" w:hint="cs"/>
          <w:b/>
          <w:bCs/>
          <w:sz w:val="20"/>
          <w:szCs w:val="24"/>
          <w:rtl/>
        </w:rPr>
        <w:t>2017</w:t>
      </w:r>
      <w:r w:rsidR="00D96FA7">
        <w:rPr>
          <w:rFonts w:cs="David" w:hint="cs"/>
          <w:b/>
          <w:bCs/>
          <w:sz w:val="20"/>
          <w:szCs w:val="24"/>
          <w:rtl/>
        </w:rPr>
        <w:t xml:space="preserve"> בשעה 12:00</w:t>
      </w:r>
      <w:r>
        <w:rPr>
          <w:rFonts w:cs="David" w:hint="cs"/>
          <w:b/>
          <w:bCs/>
          <w:sz w:val="20"/>
          <w:szCs w:val="24"/>
          <w:rtl/>
        </w:rPr>
        <w:t xml:space="preserve">.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ברח' אליעזר קפלן 1 (מול עמדת שומרי הביטחון). </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FB1BD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lastRenderedPageBreak/>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odedPashut_OE Regular">
    <w:altName w:val="Arial"/>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1"/>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36718"/>
    <w:rsid w:val="00044065"/>
    <w:rsid w:val="00047C97"/>
    <w:rsid w:val="000520B7"/>
    <w:rsid w:val="000568CE"/>
    <w:rsid w:val="00066383"/>
    <w:rsid w:val="000837B7"/>
    <w:rsid w:val="00093B9D"/>
    <w:rsid w:val="000C04AE"/>
    <w:rsid w:val="000E6098"/>
    <w:rsid w:val="000E632C"/>
    <w:rsid w:val="0010326C"/>
    <w:rsid w:val="001611C6"/>
    <w:rsid w:val="0016416C"/>
    <w:rsid w:val="00164B30"/>
    <w:rsid w:val="0017628D"/>
    <w:rsid w:val="0018292D"/>
    <w:rsid w:val="001A7C42"/>
    <w:rsid w:val="001C4F6D"/>
    <w:rsid w:val="001D55DD"/>
    <w:rsid w:val="001E548A"/>
    <w:rsid w:val="001F3075"/>
    <w:rsid w:val="00275887"/>
    <w:rsid w:val="00281E76"/>
    <w:rsid w:val="002A54A3"/>
    <w:rsid w:val="002A7FEA"/>
    <w:rsid w:val="002B63D9"/>
    <w:rsid w:val="002C0CA8"/>
    <w:rsid w:val="002C514B"/>
    <w:rsid w:val="002E38F4"/>
    <w:rsid w:val="002F197C"/>
    <w:rsid w:val="0032112B"/>
    <w:rsid w:val="00323635"/>
    <w:rsid w:val="00325E01"/>
    <w:rsid w:val="00334333"/>
    <w:rsid w:val="00361114"/>
    <w:rsid w:val="003840FE"/>
    <w:rsid w:val="00393C6A"/>
    <w:rsid w:val="003A1D7A"/>
    <w:rsid w:val="003C3A5C"/>
    <w:rsid w:val="003F1396"/>
    <w:rsid w:val="0040055E"/>
    <w:rsid w:val="00423D6A"/>
    <w:rsid w:val="00426E0E"/>
    <w:rsid w:val="004323EF"/>
    <w:rsid w:val="00435DF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167A9"/>
    <w:rsid w:val="00534452"/>
    <w:rsid w:val="005371D8"/>
    <w:rsid w:val="00556BE2"/>
    <w:rsid w:val="0058101B"/>
    <w:rsid w:val="005D3BE5"/>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8F0E3F"/>
    <w:rsid w:val="00910BC9"/>
    <w:rsid w:val="00915C9A"/>
    <w:rsid w:val="00935E81"/>
    <w:rsid w:val="00986444"/>
    <w:rsid w:val="009867CB"/>
    <w:rsid w:val="00990A24"/>
    <w:rsid w:val="009B64FE"/>
    <w:rsid w:val="009E52B5"/>
    <w:rsid w:val="009E6726"/>
    <w:rsid w:val="009F7F7A"/>
    <w:rsid w:val="00A15876"/>
    <w:rsid w:val="00A15D5D"/>
    <w:rsid w:val="00A30921"/>
    <w:rsid w:val="00A40A01"/>
    <w:rsid w:val="00A5751E"/>
    <w:rsid w:val="00A67A4F"/>
    <w:rsid w:val="00A7396A"/>
    <w:rsid w:val="00A73972"/>
    <w:rsid w:val="00A84333"/>
    <w:rsid w:val="00A84658"/>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D67E7"/>
    <w:rsid w:val="00C01906"/>
    <w:rsid w:val="00C0421D"/>
    <w:rsid w:val="00C171DC"/>
    <w:rsid w:val="00C27AC8"/>
    <w:rsid w:val="00C37F33"/>
    <w:rsid w:val="00C67AC1"/>
    <w:rsid w:val="00C84ABA"/>
    <w:rsid w:val="00C85B49"/>
    <w:rsid w:val="00CA61AF"/>
    <w:rsid w:val="00CB40A4"/>
    <w:rsid w:val="00CC356E"/>
    <w:rsid w:val="00CD6DB8"/>
    <w:rsid w:val="00CE0517"/>
    <w:rsid w:val="00CF44BB"/>
    <w:rsid w:val="00D11399"/>
    <w:rsid w:val="00D33979"/>
    <w:rsid w:val="00D66453"/>
    <w:rsid w:val="00D731DA"/>
    <w:rsid w:val="00D969C1"/>
    <w:rsid w:val="00D96FA7"/>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45011"/>
    <w:rsid w:val="00F509E4"/>
    <w:rsid w:val="00F6468F"/>
    <w:rsid w:val="00F74EF7"/>
    <w:rsid w:val="00F80DA7"/>
    <w:rsid w:val="00F975CB"/>
    <w:rsid w:val="00FB1BD7"/>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89E19"/>
  <w15:docId w15:val="{B8B87E9B-9BFB-4F0E-ACAD-85A1F16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7B17-DE6C-4D6E-998B-AABF68C7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3235</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3</cp:revision>
  <cp:lastPrinted>2016-06-13T14:33:00Z</cp:lastPrinted>
  <dcterms:created xsi:type="dcterms:W3CDTF">2017-11-12T07:20:00Z</dcterms:created>
  <dcterms:modified xsi:type="dcterms:W3CDTF">2017-11-12T07:21:00Z</dcterms:modified>
</cp:coreProperties>
</file>